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3AA5" w14:textId="77777777" w:rsidR="00535BC0" w:rsidRDefault="00A816FF">
      <w:pPr>
        <w:tabs>
          <w:tab w:val="left" w:pos="6540"/>
        </w:tabs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49"/>
          <w:sz w:val="20"/>
          <w:lang w:val="de-DE" w:eastAsia="de-DE"/>
        </w:rPr>
        <w:drawing>
          <wp:inline distT="0" distB="0" distL="0" distR="0" wp14:anchorId="2D8E80A8" wp14:editId="4EEA6860">
            <wp:extent cx="1186473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47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9"/>
          <w:sz w:val="20"/>
        </w:rPr>
        <w:tab/>
      </w: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11B2FF53" wp14:editId="1AF9BB77">
            <wp:extent cx="2231371" cy="15681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71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9A1A9" w14:textId="77777777" w:rsidR="00535BC0" w:rsidRDefault="00A816FF">
      <w:pPr>
        <w:spacing w:before="77"/>
        <w:ind w:left="113" w:right="414"/>
        <w:rPr>
          <w:rFonts w:ascii="Arial" w:eastAsia="Arial" w:hAnsi="Arial" w:cs="Arial"/>
          <w:sz w:val="44"/>
          <w:szCs w:val="44"/>
        </w:rPr>
      </w:pPr>
      <w:proofErr w:type="spellStart"/>
      <w:r>
        <w:rPr>
          <w:rFonts w:ascii="Arial" w:hAnsi="Arial"/>
          <w:color w:val="0085CB"/>
          <w:sz w:val="44"/>
        </w:rPr>
        <w:t>Förderkriterien</w:t>
      </w:r>
      <w:proofErr w:type="spellEnd"/>
      <w:r>
        <w:rPr>
          <w:rFonts w:ascii="Arial" w:hAnsi="Arial"/>
          <w:color w:val="0085CB"/>
          <w:spacing w:val="-29"/>
          <w:sz w:val="44"/>
        </w:rPr>
        <w:t xml:space="preserve"> </w:t>
      </w:r>
      <w:proofErr w:type="spellStart"/>
      <w:r>
        <w:rPr>
          <w:rFonts w:ascii="Arial" w:hAnsi="Arial"/>
          <w:color w:val="0085CB"/>
          <w:sz w:val="44"/>
        </w:rPr>
        <w:t>zu</w:t>
      </w:r>
      <w:proofErr w:type="spellEnd"/>
      <w:r>
        <w:rPr>
          <w:rFonts w:ascii="Arial" w:hAnsi="Arial"/>
          <w:color w:val="0085CB"/>
          <w:spacing w:val="-30"/>
          <w:sz w:val="44"/>
        </w:rPr>
        <w:t xml:space="preserve"> </w:t>
      </w:r>
      <w:r>
        <w:rPr>
          <w:rFonts w:ascii="Arial" w:hAnsi="Arial"/>
          <w:color w:val="0085CB"/>
          <w:sz w:val="44"/>
        </w:rPr>
        <w:t>Open-Access-</w:t>
      </w:r>
      <w:r>
        <w:rPr>
          <w:rFonts w:ascii="Arial" w:hAnsi="Arial"/>
          <w:color w:val="0085CB"/>
          <w:spacing w:val="27"/>
          <w:w w:val="99"/>
          <w:sz w:val="44"/>
        </w:rPr>
        <w:t xml:space="preserve"> </w:t>
      </w:r>
      <w:proofErr w:type="spellStart"/>
      <w:r>
        <w:rPr>
          <w:rFonts w:ascii="Arial" w:hAnsi="Arial"/>
          <w:color w:val="0085CB"/>
          <w:sz w:val="44"/>
        </w:rPr>
        <w:t>Publikationsgebühren</w:t>
      </w:r>
      <w:proofErr w:type="spellEnd"/>
    </w:p>
    <w:p w14:paraId="2C4BA271" w14:textId="77777777" w:rsidR="00535BC0" w:rsidRDefault="00535BC0">
      <w:pPr>
        <w:spacing w:before="3"/>
        <w:rPr>
          <w:rFonts w:ascii="Arial" w:eastAsia="Arial" w:hAnsi="Arial" w:cs="Arial"/>
          <w:sz w:val="44"/>
          <w:szCs w:val="44"/>
        </w:rPr>
      </w:pPr>
    </w:p>
    <w:p w14:paraId="6CA39EEB" w14:textId="77777777" w:rsidR="00535BC0" w:rsidRDefault="00A816FF">
      <w:pPr>
        <w:pStyle w:val="Textkrper"/>
        <w:ind w:left="113" w:right="409" w:firstLine="0"/>
        <w:jc w:val="both"/>
      </w:pPr>
      <w:proofErr w:type="spellStart"/>
      <w:r>
        <w:rPr>
          <w:spacing w:val="-1"/>
        </w:rPr>
        <w:t>Für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die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Förderung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von</w:t>
      </w:r>
      <w:r>
        <w:rPr>
          <w:spacing w:val="-14"/>
        </w:rPr>
        <w:t xml:space="preserve"> </w:t>
      </w:r>
      <w:r>
        <w:rPr>
          <w:spacing w:val="-1"/>
        </w:rPr>
        <w:t>Open-Access-</w:t>
      </w:r>
      <w:proofErr w:type="spellStart"/>
      <w:r>
        <w:rPr>
          <w:spacing w:val="-1"/>
        </w:rPr>
        <w:t>Publikationsgebühren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müssen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die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vorliegenden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Förderkriterien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cs="Arial"/>
          <w:spacing w:val="-1"/>
        </w:rPr>
        <w:t>erfüllt</w:t>
      </w:r>
      <w:proofErr w:type="spellEnd"/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sein,</w:t>
      </w:r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wobei</w:t>
      </w:r>
      <w:proofErr w:type="spellEnd"/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29"/>
        </w:rPr>
        <w:t xml:space="preserve"> </w:t>
      </w:r>
      <w:proofErr w:type="spellStart"/>
      <w:r>
        <w:rPr>
          <w:rFonts w:cs="Arial"/>
          <w:spacing w:val="-1"/>
        </w:rPr>
        <w:t>Mittelvergabe</w:t>
      </w:r>
      <w:proofErr w:type="spellEnd"/>
      <w:r>
        <w:rPr>
          <w:rFonts w:cs="Arial"/>
          <w:spacing w:val="29"/>
        </w:rPr>
        <w:t xml:space="preserve"> </w:t>
      </w:r>
      <w:proofErr w:type="spellStart"/>
      <w:r>
        <w:rPr>
          <w:rFonts w:cs="Arial"/>
          <w:spacing w:val="-1"/>
        </w:rPr>
        <w:t>bis</w:t>
      </w:r>
      <w:proofErr w:type="spellEnd"/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auf</w:t>
      </w:r>
      <w:r>
        <w:rPr>
          <w:rFonts w:cs="Arial"/>
          <w:spacing w:val="25"/>
        </w:rPr>
        <w:t xml:space="preserve"> </w:t>
      </w:r>
      <w:proofErr w:type="spellStart"/>
      <w:r>
        <w:rPr>
          <w:rFonts w:cs="Arial"/>
          <w:spacing w:val="-1"/>
        </w:rPr>
        <w:t>Widerruf</w:t>
      </w:r>
      <w:proofErr w:type="spellEnd"/>
      <w:r>
        <w:rPr>
          <w:rFonts w:cs="Arial"/>
          <w:spacing w:val="30"/>
        </w:rPr>
        <w:t xml:space="preserve"> </w:t>
      </w:r>
      <w:proofErr w:type="spellStart"/>
      <w:r>
        <w:rPr>
          <w:rFonts w:cs="Arial"/>
          <w:spacing w:val="-1"/>
        </w:rPr>
        <w:t>nach</w:t>
      </w:r>
      <w:proofErr w:type="spellEnd"/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  <w:spacing w:val="-1"/>
        </w:rPr>
        <w:t>dem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2"/>
        </w:rPr>
        <w:t>Prinzip</w:t>
      </w:r>
      <w:proofErr w:type="spellEnd"/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„First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come,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first</w:t>
      </w:r>
      <w:r>
        <w:rPr>
          <w:rFonts w:cs="Arial"/>
          <w:spacing w:val="30"/>
        </w:rPr>
        <w:t xml:space="preserve"> </w:t>
      </w:r>
      <w:proofErr w:type="gramStart"/>
      <w:r>
        <w:rPr>
          <w:rFonts w:cs="Arial"/>
          <w:spacing w:val="-1"/>
        </w:rPr>
        <w:t>served“</w:t>
      </w:r>
      <w:r>
        <w:rPr>
          <w:rFonts w:cs="Arial"/>
          <w:spacing w:val="73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proofErr w:type="gramEnd"/>
      <w:r>
        <w:rPr>
          <w:spacing w:val="-1"/>
        </w:rPr>
        <w:t>.</w:t>
      </w:r>
    </w:p>
    <w:p w14:paraId="5C147D5A" w14:textId="77777777" w:rsidR="00535BC0" w:rsidRDefault="00535BC0">
      <w:pPr>
        <w:spacing w:before="7"/>
        <w:rPr>
          <w:rFonts w:ascii="Arial" w:eastAsia="Arial" w:hAnsi="Arial" w:cs="Arial"/>
          <w:sz w:val="21"/>
          <w:szCs w:val="21"/>
        </w:rPr>
      </w:pPr>
    </w:p>
    <w:p w14:paraId="1919D9C3" w14:textId="77777777" w:rsidR="00535BC0" w:rsidRDefault="00A816FF">
      <w:pPr>
        <w:numPr>
          <w:ilvl w:val="0"/>
          <w:numId w:val="3"/>
        </w:numPr>
        <w:tabs>
          <w:tab w:val="left" w:pos="834"/>
        </w:tabs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Gefördert</w:t>
      </w:r>
      <w:proofErr w:type="spellEnd"/>
      <w:r>
        <w:rPr>
          <w:rFonts w:ascii="Arial" w:hAnsi="Arial"/>
          <w:b/>
          <w:spacing w:val="-6"/>
        </w:rPr>
        <w:t xml:space="preserve"> </w:t>
      </w:r>
      <w:proofErr w:type="spellStart"/>
      <w:r>
        <w:rPr>
          <w:rFonts w:ascii="Arial" w:hAnsi="Arial"/>
          <w:b/>
          <w:spacing w:val="-1"/>
        </w:rPr>
        <w:t>werden</w:t>
      </w:r>
      <w:proofErr w:type="spellEnd"/>
    </w:p>
    <w:p w14:paraId="0FC3CF2E" w14:textId="77777777" w:rsidR="00535BC0" w:rsidRDefault="00535BC0">
      <w:pPr>
        <w:spacing w:before="1"/>
        <w:rPr>
          <w:rFonts w:ascii="Arial" w:eastAsia="Arial" w:hAnsi="Arial" w:cs="Arial"/>
          <w:b/>
          <w:bCs/>
        </w:rPr>
      </w:pPr>
    </w:p>
    <w:p w14:paraId="65EFDA2C" w14:textId="77777777" w:rsidR="00535BC0" w:rsidRDefault="00A816FF">
      <w:pPr>
        <w:pStyle w:val="Textkrper"/>
        <w:numPr>
          <w:ilvl w:val="1"/>
          <w:numId w:val="3"/>
        </w:numPr>
        <w:tabs>
          <w:tab w:val="left" w:pos="1554"/>
        </w:tabs>
        <w:ind w:right="412"/>
        <w:jc w:val="both"/>
      </w:pPr>
      <w:proofErr w:type="spellStart"/>
      <w:r>
        <w:rPr>
          <w:spacing w:val="-1"/>
        </w:rPr>
        <w:t>Artikel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b/>
          <w:spacing w:val="-1"/>
        </w:rPr>
        <w:t>Open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Access-</w:t>
      </w:r>
      <w:proofErr w:type="spellStart"/>
      <w:r>
        <w:rPr>
          <w:b/>
          <w:spacing w:val="-2"/>
        </w:rPr>
        <w:t>Zeitschriften</w:t>
      </w:r>
      <w:proofErr w:type="spellEnd"/>
      <w:r>
        <w:rPr>
          <w:b/>
          <w:spacing w:val="5"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goldener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</w:rPr>
        <w:t>Weg</w:t>
      </w:r>
      <w:proofErr w:type="spellEnd"/>
      <w:r>
        <w:rPr>
          <w:b/>
        </w:rPr>
        <w:t>)</w:t>
      </w:r>
      <w: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wobei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im</w:t>
      </w:r>
      <w:r>
        <w:rPr>
          <w:spacing w:val="10"/>
        </w:rPr>
        <w:t xml:space="preserve"> </w:t>
      </w:r>
      <w:r>
        <w:rPr>
          <w:color w:val="0085CB"/>
          <w:spacing w:val="-1"/>
        </w:rPr>
        <w:t>Directory</w:t>
      </w:r>
      <w:r>
        <w:rPr>
          <w:color w:val="0085CB"/>
          <w:spacing w:val="5"/>
        </w:rPr>
        <w:t xml:space="preserve"> </w:t>
      </w:r>
      <w:r>
        <w:rPr>
          <w:color w:val="0085CB"/>
          <w:spacing w:val="-2"/>
        </w:rPr>
        <w:t>of</w:t>
      </w:r>
      <w:r>
        <w:rPr>
          <w:rFonts w:ascii="Times New Roman" w:hAnsi="Times New Roman"/>
          <w:color w:val="0085CB"/>
          <w:spacing w:val="69"/>
        </w:rPr>
        <w:t xml:space="preserve"> </w:t>
      </w:r>
      <w:r>
        <w:rPr>
          <w:color w:val="0085CB"/>
          <w:spacing w:val="-1"/>
        </w:rPr>
        <w:t>Open</w:t>
      </w:r>
      <w:r>
        <w:rPr>
          <w:color w:val="0085CB"/>
          <w:spacing w:val="49"/>
        </w:rPr>
        <w:t xml:space="preserve"> </w:t>
      </w:r>
      <w:r>
        <w:rPr>
          <w:color w:val="0085CB"/>
          <w:spacing w:val="-1"/>
        </w:rPr>
        <w:t>Access</w:t>
      </w:r>
      <w:r>
        <w:rPr>
          <w:color w:val="0085CB"/>
          <w:spacing w:val="50"/>
        </w:rPr>
        <w:t xml:space="preserve"> </w:t>
      </w:r>
      <w:r>
        <w:rPr>
          <w:color w:val="0085CB"/>
          <w:spacing w:val="-2"/>
        </w:rPr>
        <w:t>Journals</w:t>
      </w:r>
      <w:r>
        <w:rPr>
          <w:color w:val="0085CB"/>
          <w:spacing w:val="53"/>
        </w:rPr>
        <w:t xml:space="preserve"> </w:t>
      </w:r>
      <w:proofErr w:type="spellStart"/>
      <w:r>
        <w:rPr>
          <w:spacing w:val="-1"/>
        </w:rPr>
        <w:t>gelistet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sein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müssen</w:t>
      </w:r>
      <w:proofErr w:type="spellEnd"/>
      <w:r>
        <w:rPr>
          <w:spacing w:val="-1"/>
        </w:rPr>
        <w:t>.</w:t>
      </w:r>
      <w:r>
        <w:rPr>
          <w:spacing w:val="51"/>
        </w:rPr>
        <w:t xml:space="preserve"> </w:t>
      </w:r>
      <w:r>
        <w:rPr>
          <w:spacing w:val="-2"/>
        </w:rPr>
        <w:t>Dies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impliziert</w:t>
      </w:r>
      <w:proofErr w:type="spellEnd"/>
      <w:r>
        <w:rPr>
          <w:spacing w:val="-2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rFonts w:ascii="Times New Roman" w:hAnsi="Times New Roman"/>
          <w:spacing w:val="51"/>
        </w:rPr>
        <w:t xml:space="preserve"> </w:t>
      </w:r>
      <w:proofErr w:type="spellStart"/>
      <w:r>
        <w:rPr>
          <w:spacing w:val="-2"/>
        </w:rPr>
        <w:t>Qualitätssicherungsmaßnahmen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z.B</w:t>
      </w:r>
      <w:proofErr w:type="spellEnd"/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spacing w:val="-2"/>
        </w:rPr>
        <w:t>Peer</w:t>
      </w:r>
      <w:r>
        <w:rPr>
          <w:spacing w:val="54"/>
        </w:rPr>
        <w:t xml:space="preserve"> </w:t>
      </w:r>
      <w:r>
        <w:rPr>
          <w:spacing w:val="-2"/>
        </w:rPr>
        <w:t>Review)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durchgeführt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werden</w:t>
      </w:r>
      <w:proofErr w:type="spellEnd"/>
      <w:r>
        <w:rPr>
          <w:spacing w:val="-2"/>
        </w:rPr>
        <w:t>,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Artikel</w:t>
      </w:r>
      <w:proofErr w:type="spellEnd"/>
      <w:r>
        <w:rPr>
          <w:rFonts w:ascii="Times New Roman" w:hAnsi="Times New Roman"/>
          <w:spacing w:val="80"/>
        </w:rPr>
        <w:t xml:space="preserve"> </w:t>
      </w:r>
      <w:proofErr w:type="spellStart"/>
      <w:r>
        <w:rPr>
          <w:spacing w:val="-1"/>
        </w:rPr>
        <w:t>sofort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Erscheinen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frei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zugänglich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und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Verbreitung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erlaubt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z.B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im</w:t>
      </w:r>
      <w:r>
        <w:rPr>
          <w:rFonts w:ascii="Times New Roman" w:hAnsi="Times New Roman"/>
          <w:spacing w:val="79"/>
        </w:rPr>
        <w:t xml:space="preserve"> </w:t>
      </w:r>
      <w:proofErr w:type="spellStart"/>
      <w:r>
        <w:rPr>
          <w:spacing w:val="-1"/>
        </w:rPr>
        <w:t>Rahmen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Creative-Commons-</w:t>
      </w:r>
      <w:proofErr w:type="spellStart"/>
      <w:r>
        <w:rPr>
          <w:spacing w:val="-2"/>
        </w:rPr>
        <w:t>Lizenz</w:t>
      </w:r>
      <w:proofErr w:type="spellEnd"/>
      <w:r>
        <w:rPr>
          <w:spacing w:val="-2"/>
        </w:rPr>
        <w:t>).</w:t>
      </w:r>
    </w:p>
    <w:p w14:paraId="3D91A83F" w14:textId="1C2149A8" w:rsidR="00535BC0" w:rsidRDefault="00A816FF">
      <w:pPr>
        <w:numPr>
          <w:ilvl w:val="1"/>
          <w:numId w:val="3"/>
        </w:numPr>
        <w:tabs>
          <w:tab w:val="left" w:pos="1554"/>
        </w:tabs>
        <w:spacing w:line="249" w:lineRule="exac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Hybridmodelle</w:t>
      </w:r>
      <w:proofErr w:type="spellEnd"/>
      <w:r>
        <w:rPr>
          <w:rFonts w:ascii="Arial" w:eastAsia="Arial" w:hAnsi="Arial" w:cs="Arial"/>
          <w:b/>
          <w:bCs/>
          <w:spacing w:val="-1"/>
        </w:rPr>
        <w:t>: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„</w:t>
      </w:r>
      <w:proofErr w:type="spellStart"/>
      <w:r>
        <w:rPr>
          <w:rFonts w:ascii="Arial" w:eastAsia="Arial" w:hAnsi="Arial" w:cs="Arial"/>
          <w:spacing w:val="-1"/>
        </w:rPr>
        <w:t>Freikauf</w:t>
      </w:r>
      <w:proofErr w:type="spellEnd"/>
      <w:r>
        <w:rPr>
          <w:rFonts w:ascii="Arial" w:eastAsia="Arial" w:hAnsi="Arial" w:cs="Arial"/>
          <w:spacing w:val="-1"/>
        </w:rPr>
        <w:t>“</w:t>
      </w:r>
      <w:r w:rsidR="00A0106C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von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Artikeln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  <w:spacing w:val="-1"/>
        </w:rPr>
        <w:t>Subskriptionsjournals</w:t>
      </w:r>
      <w:proofErr w:type="spellEnd"/>
    </w:p>
    <w:p w14:paraId="17F03FB2" w14:textId="77777777" w:rsidR="00535BC0" w:rsidRDefault="00535BC0">
      <w:pPr>
        <w:spacing w:before="3"/>
        <w:rPr>
          <w:rFonts w:ascii="Arial" w:eastAsia="Arial" w:hAnsi="Arial" w:cs="Arial"/>
        </w:rPr>
      </w:pPr>
    </w:p>
    <w:p w14:paraId="76C85C17" w14:textId="6E642AD8" w:rsidR="00535BC0" w:rsidRDefault="00A816FF">
      <w:pPr>
        <w:pStyle w:val="Textkrper"/>
        <w:numPr>
          <w:ilvl w:val="0"/>
          <w:numId w:val="2"/>
        </w:numPr>
        <w:tabs>
          <w:tab w:val="left" w:pos="834"/>
        </w:tabs>
        <w:ind w:right="414"/>
      </w:pPr>
      <w:proofErr w:type="spellStart"/>
      <w:r>
        <w:rPr>
          <w:spacing w:val="-1"/>
        </w:rPr>
        <w:t>Eine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Förderung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seitens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der</w:t>
      </w:r>
      <w:r>
        <w:rPr>
          <w:spacing w:val="-10"/>
        </w:rPr>
        <w:t xml:space="preserve"> </w:t>
      </w:r>
      <w:r>
        <w:t>FH</w:t>
      </w:r>
      <w:r>
        <w:rPr>
          <w:spacing w:val="-15"/>
        </w:rPr>
        <w:t xml:space="preserve"> </w:t>
      </w:r>
      <w:r>
        <w:rPr>
          <w:spacing w:val="-1"/>
        </w:rPr>
        <w:t>Technikum</w:t>
      </w:r>
      <w:r>
        <w:rPr>
          <w:spacing w:val="-18"/>
        </w:rPr>
        <w:t xml:space="preserve"> </w:t>
      </w:r>
      <w:r>
        <w:t>Wien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kann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gewährt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werden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wenn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keine</w:t>
      </w:r>
      <w:proofErr w:type="spellEnd"/>
      <w:r>
        <w:rPr>
          <w:rFonts w:ascii="Times New Roman" w:hAnsi="Times New Roman"/>
          <w:spacing w:val="54"/>
        </w:rPr>
        <w:t xml:space="preserve"> </w:t>
      </w:r>
      <w:proofErr w:type="spellStart"/>
      <w:r>
        <w:rPr>
          <w:spacing w:val="-1"/>
        </w:rPr>
        <w:t>andere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Möglichkeit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der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Finanzierung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existiert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z.B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aus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Drittmittelprojekt</w:t>
      </w:r>
      <w:proofErr w:type="spellEnd"/>
      <w:r>
        <w:rPr>
          <w:spacing w:val="-2"/>
        </w:rPr>
        <w:t>,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Departmentbudget</w:t>
      </w:r>
      <w:proofErr w:type="spellEnd"/>
      <w:r>
        <w:rPr>
          <w:spacing w:val="-2"/>
        </w:rPr>
        <w:t>).</w:t>
      </w:r>
    </w:p>
    <w:p w14:paraId="7F81C2AE" w14:textId="77777777" w:rsidR="00535BC0" w:rsidRDefault="00A816FF">
      <w:pPr>
        <w:pStyle w:val="Textkrper"/>
        <w:numPr>
          <w:ilvl w:val="0"/>
          <w:numId w:val="2"/>
        </w:numPr>
        <w:tabs>
          <w:tab w:val="left" w:pos="896"/>
        </w:tabs>
        <w:spacing w:before="162"/>
        <w:ind w:right="413"/>
      </w:pPr>
      <w:proofErr w:type="gramStart"/>
      <w:r>
        <w:rPr>
          <w:spacing w:val="-2"/>
        </w:rPr>
        <w:t>Die</w:t>
      </w:r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Publikation</w:t>
      </w:r>
      <w:proofErr w:type="spellEnd"/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muss</w:t>
      </w:r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(falls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vorhanden</w:t>
      </w:r>
      <w:proofErr w:type="spellEnd"/>
      <w:r>
        <w:rPr>
          <w:spacing w:val="-2"/>
        </w:rPr>
        <w:t>)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der</w:t>
      </w:r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Projektleitung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oder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Departmentleitung</w:t>
      </w:r>
      <w:proofErr w:type="spellEnd"/>
      <w:r>
        <w:rPr>
          <w:rFonts w:ascii="Times New Roman" w:hAnsi="Times New Roman"/>
          <w:spacing w:val="59"/>
        </w:rPr>
        <w:t xml:space="preserve"> </w:t>
      </w:r>
      <w:proofErr w:type="spellStart"/>
      <w:r>
        <w:rPr>
          <w:spacing w:val="-1"/>
        </w:rPr>
        <w:t>abgestimmt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1"/>
        </w:rPr>
        <w:t>von</w:t>
      </w:r>
      <w:r>
        <w:t xml:space="preserve"> </w:t>
      </w:r>
      <w:proofErr w:type="spellStart"/>
      <w:r>
        <w:rPr>
          <w:spacing w:val="-2"/>
        </w:rPr>
        <w:t>dieser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bestätigt</w:t>
      </w:r>
      <w:proofErr w:type="spellEnd"/>
      <w:r>
        <w:t xml:space="preserve"> </w:t>
      </w:r>
      <w:proofErr w:type="spellStart"/>
      <w:r>
        <w:rPr>
          <w:spacing w:val="-2"/>
        </w:rPr>
        <w:t>werden</w:t>
      </w:r>
      <w:proofErr w:type="spellEnd"/>
      <w:r>
        <w:rPr>
          <w:spacing w:val="-2"/>
        </w:rPr>
        <w:t>.</w:t>
      </w:r>
    </w:p>
    <w:p w14:paraId="301695CE" w14:textId="77777777" w:rsidR="00535BC0" w:rsidRDefault="00535BC0">
      <w:pPr>
        <w:spacing w:before="9"/>
        <w:rPr>
          <w:rFonts w:ascii="Arial" w:eastAsia="Arial" w:hAnsi="Arial" w:cs="Arial"/>
          <w:sz w:val="28"/>
          <w:szCs w:val="28"/>
        </w:rPr>
      </w:pPr>
    </w:p>
    <w:p w14:paraId="6D7DDEC5" w14:textId="77777777" w:rsidR="00535BC0" w:rsidRDefault="00A816FF">
      <w:pPr>
        <w:pStyle w:val="Textkrper"/>
        <w:numPr>
          <w:ilvl w:val="0"/>
          <w:numId w:val="2"/>
        </w:numPr>
        <w:tabs>
          <w:tab w:val="left" w:pos="834"/>
        </w:tabs>
        <w:spacing w:line="254" w:lineRule="exact"/>
        <w:ind w:right="414"/>
        <w:rPr>
          <w:sz w:val="14"/>
          <w:szCs w:val="14"/>
        </w:rPr>
      </w:pPr>
      <w:proofErr w:type="gramStart"/>
      <w:r>
        <w:rPr>
          <w:spacing w:val="-1"/>
        </w:rPr>
        <w:t>Der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"</w:t>
      </w:r>
      <w:proofErr w:type="gramEnd"/>
      <w:r>
        <w:rPr>
          <w:spacing w:val="-1"/>
        </w:rPr>
        <w:t>submitting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author"</w:t>
      </w:r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bzw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"</w:t>
      </w:r>
      <w:proofErr w:type="gramStart"/>
      <w:r>
        <w:rPr>
          <w:spacing w:val="-1"/>
        </w:rPr>
        <w:t>corresponding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author</w:t>
      </w:r>
      <w:proofErr w:type="gramEnd"/>
      <w:r>
        <w:rPr>
          <w:spacing w:val="-1"/>
        </w:rPr>
        <w:t>"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der</w:t>
      </w:r>
      <w:r>
        <w:t xml:space="preserve"> </w:t>
      </w:r>
      <w:r>
        <w:rPr>
          <w:spacing w:val="15"/>
        </w:rPr>
        <w:t xml:space="preserve"> </w:t>
      </w:r>
      <w:r>
        <w:t xml:space="preserve">FH </w:t>
      </w:r>
      <w:r>
        <w:rPr>
          <w:spacing w:val="9"/>
        </w:rPr>
        <w:t xml:space="preserve"> </w:t>
      </w:r>
      <w:r>
        <w:rPr>
          <w:spacing w:val="-1"/>
        </w:rPr>
        <w:t>Technikum</w:t>
      </w:r>
      <w:r>
        <w:t xml:space="preserve"> </w:t>
      </w:r>
      <w:r>
        <w:rPr>
          <w:spacing w:val="10"/>
        </w:rPr>
        <w:t xml:space="preserve"> </w:t>
      </w:r>
      <w:r>
        <w:t>Wien</w:t>
      </w:r>
      <w:r>
        <w:rPr>
          <w:rFonts w:ascii="Times New Roman"/>
          <w:spacing w:val="38"/>
        </w:rPr>
        <w:t xml:space="preserve"> </w:t>
      </w:r>
      <w:proofErr w:type="spellStart"/>
      <w:r>
        <w:rPr>
          <w:spacing w:val="-1"/>
        </w:rPr>
        <w:t>angestellt</w:t>
      </w:r>
      <w:proofErr w:type="spellEnd"/>
      <w:r>
        <w:rPr>
          <w:spacing w:val="-1"/>
        </w:rPr>
        <w:t>.</w:t>
      </w:r>
      <w:r>
        <w:rPr>
          <w:spacing w:val="-1"/>
          <w:position w:val="8"/>
          <w:sz w:val="14"/>
        </w:rPr>
        <w:t>1</w:t>
      </w:r>
    </w:p>
    <w:p w14:paraId="10D80ABB" w14:textId="77777777" w:rsidR="00535BC0" w:rsidRDefault="00535BC0">
      <w:pPr>
        <w:spacing w:before="8"/>
        <w:rPr>
          <w:rFonts w:ascii="Arial" w:eastAsia="Arial" w:hAnsi="Arial" w:cs="Arial"/>
          <w:sz w:val="21"/>
          <w:szCs w:val="21"/>
        </w:rPr>
      </w:pPr>
    </w:p>
    <w:p w14:paraId="4B204F6C" w14:textId="77777777" w:rsidR="00535BC0" w:rsidRDefault="00A816FF">
      <w:pPr>
        <w:pStyle w:val="Textkrper"/>
        <w:numPr>
          <w:ilvl w:val="0"/>
          <w:numId w:val="2"/>
        </w:numPr>
        <w:tabs>
          <w:tab w:val="left" w:pos="834"/>
        </w:tabs>
        <w:spacing w:line="252" w:lineRule="exact"/>
      </w:pPr>
      <w:r>
        <w:t>In</w:t>
      </w:r>
      <w:r>
        <w:rPr>
          <w:spacing w:val="16"/>
        </w:rPr>
        <w:t xml:space="preserve"> </w:t>
      </w:r>
      <w:r>
        <w:rPr>
          <w:spacing w:val="-2"/>
        </w:rPr>
        <w:t>der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Publikation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bzw</w:t>
      </w:r>
      <w:proofErr w:type="spellEnd"/>
      <w:r>
        <w:rPr>
          <w:spacing w:val="-2"/>
        </w:rPr>
        <w:t>.</w:t>
      </w:r>
      <w:r>
        <w:rPr>
          <w:spacing w:val="16"/>
        </w:rPr>
        <w:t xml:space="preserve"> </w:t>
      </w:r>
      <w:r>
        <w:rPr>
          <w:spacing w:val="-2"/>
        </w:rPr>
        <w:t>auf</w:t>
      </w:r>
      <w:r>
        <w:rPr>
          <w:spacing w:val="21"/>
        </w:rPr>
        <w:t xml:space="preserve"> </w:t>
      </w:r>
      <w:r>
        <w:rPr>
          <w:spacing w:val="-2"/>
        </w:rPr>
        <w:t>der</w:t>
      </w:r>
      <w:r>
        <w:rPr>
          <w:spacing w:val="11"/>
        </w:rPr>
        <w:t xml:space="preserve"> </w:t>
      </w:r>
      <w:r>
        <w:rPr>
          <w:spacing w:val="-1"/>
        </w:rPr>
        <w:t>Website</w:t>
      </w:r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Zeitschrift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wird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Organisationszugehörigkeit</w:t>
      </w:r>
      <w:proofErr w:type="spellEnd"/>
    </w:p>
    <w:p w14:paraId="3193B182" w14:textId="18B2E986" w:rsidR="00535BC0" w:rsidRDefault="00A816FF">
      <w:pPr>
        <w:pStyle w:val="Textkrper"/>
        <w:spacing w:line="252" w:lineRule="exact"/>
        <w:ind w:firstLine="0"/>
        <w:rPr>
          <w:rFonts w:cs="Arial"/>
        </w:rPr>
      </w:pPr>
      <w:r>
        <w:rPr>
          <w:rFonts w:cs="Arial"/>
        </w:rPr>
        <w:t>„FH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Technikum</w:t>
      </w:r>
      <w:r>
        <w:rPr>
          <w:rFonts w:cs="Arial"/>
          <w:spacing w:val="-6"/>
        </w:rPr>
        <w:t xml:space="preserve"> </w:t>
      </w:r>
      <w:proofErr w:type="gramStart"/>
      <w:r>
        <w:rPr>
          <w:rFonts w:cs="Arial"/>
          <w:spacing w:val="-1"/>
        </w:rPr>
        <w:t>Wien“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bzw</w:t>
      </w:r>
      <w:proofErr w:type="spellEnd"/>
      <w:proofErr w:type="gramEnd"/>
      <w:r>
        <w:rPr>
          <w:rFonts w:cs="Arial"/>
          <w:spacing w:val="-2"/>
        </w:rPr>
        <w:t>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 xml:space="preserve">„University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Applied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Sciences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Technikum</w:t>
      </w:r>
      <w:r>
        <w:rPr>
          <w:rFonts w:cs="Arial"/>
          <w:spacing w:val="-6"/>
        </w:rPr>
        <w:t xml:space="preserve"> </w:t>
      </w:r>
      <w:proofErr w:type="gramStart"/>
      <w:r>
        <w:rPr>
          <w:rFonts w:cs="Arial"/>
        </w:rPr>
        <w:t>Wien“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vermerkt</w:t>
      </w:r>
      <w:proofErr w:type="spellEnd"/>
      <w:proofErr w:type="gramEnd"/>
      <w:r>
        <w:rPr>
          <w:rFonts w:cs="Arial"/>
          <w:spacing w:val="-1"/>
        </w:rPr>
        <w:t>.</w:t>
      </w:r>
      <w:r w:rsidR="006C0469">
        <w:rPr>
          <w:rFonts w:cs="Arial"/>
          <w:spacing w:val="-1"/>
        </w:rPr>
        <w:t xml:space="preserve"> </w:t>
      </w:r>
    </w:p>
    <w:p w14:paraId="0A0DA8D0" w14:textId="77777777" w:rsidR="00535BC0" w:rsidRDefault="00535BC0">
      <w:pPr>
        <w:spacing w:before="2"/>
        <w:rPr>
          <w:rFonts w:ascii="Arial" w:eastAsia="Arial" w:hAnsi="Arial" w:cs="Arial"/>
        </w:rPr>
      </w:pPr>
    </w:p>
    <w:p w14:paraId="4911EC35" w14:textId="1C22E998" w:rsidR="00535BC0" w:rsidRDefault="00A816FF">
      <w:pPr>
        <w:pStyle w:val="Textkrper"/>
        <w:numPr>
          <w:ilvl w:val="0"/>
          <w:numId w:val="2"/>
        </w:numPr>
        <w:tabs>
          <w:tab w:val="left" w:pos="834"/>
        </w:tabs>
        <w:spacing w:line="237" w:lineRule="auto"/>
        <w:ind w:right="411"/>
        <w:jc w:val="both"/>
        <w:rPr>
          <w:sz w:val="14"/>
          <w:szCs w:val="14"/>
        </w:rPr>
      </w:pPr>
      <w:r>
        <w:rPr>
          <w:spacing w:val="-1"/>
        </w:rPr>
        <w:t>Der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Artikel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wird</w:t>
      </w:r>
      <w:proofErr w:type="spellEnd"/>
      <w:r w:rsidR="006C0469"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einem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geeigneten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>Format</w:t>
      </w:r>
      <w:r>
        <w:rPr>
          <w:spacing w:val="35"/>
        </w:rPr>
        <w:t xml:space="preserve"> </w:t>
      </w:r>
      <w:proofErr w:type="spellStart"/>
      <w:r>
        <w:t>samt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Metadaten</w:t>
      </w:r>
      <w:proofErr w:type="spellEnd"/>
      <w:r>
        <w:rPr>
          <w:spacing w:val="-1"/>
        </w:rPr>
        <w:t>,</w:t>
      </w:r>
      <w:r>
        <w:rPr>
          <w:rFonts w:ascii="Times New Roman" w:hAnsi="Times New Roman"/>
          <w:spacing w:val="49"/>
        </w:rPr>
        <w:t xml:space="preserve"> </w:t>
      </w:r>
      <w:proofErr w:type="spellStart"/>
      <w:r>
        <w:rPr>
          <w:spacing w:val="-1"/>
        </w:rPr>
        <w:t>Verlinkungen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etc.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institutionellen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Repositorium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der</w:t>
      </w:r>
      <w:r>
        <w:rPr>
          <w:spacing w:val="3"/>
        </w:rPr>
        <w:t xml:space="preserve"> </w:t>
      </w:r>
      <w:r>
        <w:t xml:space="preserve">FH </w:t>
      </w:r>
      <w:r>
        <w:rPr>
          <w:spacing w:val="-1"/>
        </w:rPr>
        <w:t xml:space="preserve">Technikum </w:t>
      </w:r>
      <w:r>
        <w:t>Wien</w:t>
      </w:r>
      <w:r>
        <w:rPr>
          <w:spacing w:val="5"/>
        </w:rPr>
        <w:t xml:space="preserve"> </w:t>
      </w:r>
      <w:r w:rsidR="006C0469">
        <w:rPr>
          <w:spacing w:val="5"/>
        </w:rPr>
        <w:t>(</w:t>
      </w:r>
      <w:proofErr w:type="spellStart"/>
      <w:r w:rsidR="006C0469">
        <w:rPr>
          <w:spacing w:val="5"/>
        </w:rPr>
        <w:t>ePub</w:t>
      </w:r>
      <w:proofErr w:type="spellEnd"/>
      <w:r w:rsidR="006C0469">
        <w:rPr>
          <w:spacing w:val="5"/>
        </w:rPr>
        <w:t xml:space="preserve">) </w:t>
      </w:r>
      <w:proofErr w:type="spellStart"/>
      <w:r>
        <w:rPr>
          <w:spacing w:val="-2"/>
        </w:rPr>
        <w:t>zur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Verfügung</w:t>
      </w:r>
      <w:proofErr w:type="spellEnd"/>
      <w:r>
        <w:rPr>
          <w:rFonts w:ascii="Times New Roman" w:hAnsi="Times New Roman"/>
          <w:spacing w:val="79"/>
        </w:rPr>
        <w:t xml:space="preserve"> </w:t>
      </w:r>
      <w:proofErr w:type="spellStart"/>
      <w:r w:rsidR="005C0F3B">
        <w:rPr>
          <w:spacing w:val="-1"/>
        </w:rPr>
        <w:t>gestellt</w:t>
      </w:r>
      <w:proofErr w:type="spellEnd"/>
      <w:r w:rsidR="005C0F3B">
        <w:rPr>
          <w:spacing w:val="-1"/>
        </w:rPr>
        <w:t xml:space="preserve">, das im WS </w:t>
      </w:r>
      <w:r w:rsidR="00F90FBB">
        <w:rPr>
          <w:spacing w:val="-1"/>
        </w:rPr>
        <w:t>2024/25</w:t>
      </w:r>
      <w:r w:rsidR="005C0F3B">
        <w:rPr>
          <w:spacing w:val="-1"/>
        </w:rPr>
        <w:t xml:space="preserve"> online </w:t>
      </w:r>
      <w:proofErr w:type="spellStart"/>
      <w:r w:rsidR="005C0F3B">
        <w:rPr>
          <w:spacing w:val="-1"/>
        </w:rPr>
        <w:t>geht</w:t>
      </w:r>
      <w:proofErr w:type="spellEnd"/>
      <w:r w:rsidR="005C0F3B">
        <w:rPr>
          <w:spacing w:val="-1"/>
        </w:rPr>
        <w:t xml:space="preserve">. </w:t>
      </w:r>
      <w:proofErr w:type="spellStart"/>
      <w:r w:rsidR="006C0469">
        <w:rPr>
          <w:spacing w:val="-1"/>
        </w:rPr>
        <w:t>Darüber</w:t>
      </w:r>
      <w:proofErr w:type="spellEnd"/>
      <w:r w:rsidR="006C0469">
        <w:rPr>
          <w:spacing w:val="-1"/>
        </w:rPr>
        <w:t xml:space="preserve"> </w:t>
      </w:r>
      <w:proofErr w:type="spellStart"/>
      <w:r w:rsidR="006C0469">
        <w:rPr>
          <w:spacing w:val="-1"/>
        </w:rPr>
        <w:t>hinaus</w:t>
      </w:r>
      <w:proofErr w:type="spellEnd"/>
      <w:r w:rsidR="006C0469">
        <w:rPr>
          <w:spacing w:val="-1"/>
        </w:rPr>
        <w:t xml:space="preserve"> </w:t>
      </w:r>
      <w:proofErr w:type="spellStart"/>
      <w:r w:rsidR="006C0469">
        <w:rPr>
          <w:spacing w:val="-1"/>
        </w:rPr>
        <w:t>sollte</w:t>
      </w:r>
      <w:proofErr w:type="spellEnd"/>
      <w:r w:rsidR="006C0469">
        <w:rPr>
          <w:spacing w:val="-1"/>
        </w:rPr>
        <w:t xml:space="preserve"> der </w:t>
      </w:r>
      <w:proofErr w:type="spellStart"/>
      <w:r w:rsidR="006C0469">
        <w:rPr>
          <w:spacing w:val="-1"/>
        </w:rPr>
        <w:t>Volltext</w:t>
      </w:r>
      <w:proofErr w:type="spellEnd"/>
      <w:r w:rsidR="006C0469">
        <w:rPr>
          <w:spacing w:val="-1"/>
        </w:rPr>
        <w:t xml:space="preserve"> </w:t>
      </w:r>
      <w:proofErr w:type="spellStart"/>
      <w:r w:rsidR="006C0469">
        <w:rPr>
          <w:spacing w:val="-1"/>
        </w:rPr>
        <w:t>auch</w:t>
      </w:r>
      <w:proofErr w:type="spellEnd"/>
      <w:r w:rsidR="006C0469">
        <w:rPr>
          <w:spacing w:val="-1"/>
        </w:rPr>
        <w:t xml:space="preserve"> auf </w:t>
      </w:r>
      <w:proofErr w:type="spellStart"/>
      <w:r w:rsidR="006C0469">
        <w:rPr>
          <w:spacing w:val="-1"/>
        </w:rPr>
        <w:t>Zenodo</w:t>
      </w:r>
      <w:proofErr w:type="spellEnd"/>
      <w:r w:rsidR="00773C11">
        <w:rPr>
          <w:spacing w:val="-1"/>
        </w:rPr>
        <w:t xml:space="preserve">, </w:t>
      </w:r>
      <w:proofErr w:type="spellStart"/>
      <w:r w:rsidR="00773C11">
        <w:rPr>
          <w:spacing w:val="-1"/>
        </w:rPr>
        <w:t>dem</w:t>
      </w:r>
      <w:proofErr w:type="spellEnd"/>
      <w:r w:rsidR="00773C11">
        <w:rPr>
          <w:spacing w:val="-1"/>
        </w:rPr>
        <w:t xml:space="preserve"> </w:t>
      </w:r>
      <w:proofErr w:type="spellStart"/>
      <w:r w:rsidR="00773C11">
        <w:rPr>
          <w:spacing w:val="-1"/>
        </w:rPr>
        <w:t>multidisziplinären</w:t>
      </w:r>
      <w:proofErr w:type="spellEnd"/>
      <w:r w:rsidR="00773C11">
        <w:rPr>
          <w:spacing w:val="-1"/>
        </w:rPr>
        <w:t xml:space="preserve"> </w:t>
      </w:r>
      <w:proofErr w:type="spellStart"/>
      <w:r w:rsidR="00773C11">
        <w:rPr>
          <w:spacing w:val="-1"/>
        </w:rPr>
        <w:t>offenen</w:t>
      </w:r>
      <w:proofErr w:type="spellEnd"/>
      <w:r w:rsidR="00773C11">
        <w:rPr>
          <w:spacing w:val="-1"/>
        </w:rPr>
        <w:t xml:space="preserve"> </w:t>
      </w:r>
      <w:proofErr w:type="spellStart"/>
      <w:r w:rsidR="00773C11">
        <w:rPr>
          <w:spacing w:val="-1"/>
        </w:rPr>
        <w:t>Repositorium</w:t>
      </w:r>
      <w:proofErr w:type="spellEnd"/>
      <w:r w:rsidR="00773C11">
        <w:rPr>
          <w:spacing w:val="-1"/>
        </w:rPr>
        <w:t xml:space="preserve"> </w:t>
      </w:r>
      <w:r w:rsidR="00C8546C">
        <w:rPr>
          <w:spacing w:val="-1"/>
        </w:rPr>
        <w:t>des CERN</w:t>
      </w:r>
      <w:r w:rsidR="00773C11">
        <w:rPr>
          <w:spacing w:val="-1"/>
        </w:rPr>
        <w:t xml:space="preserve"> </w:t>
      </w:r>
      <w:proofErr w:type="spellStart"/>
      <w:r w:rsidR="00773C11">
        <w:rPr>
          <w:spacing w:val="-1"/>
        </w:rPr>
        <w:t>hochgeladen</w:t>
      </w:r>
      <w:proofErr w:type="spellEnd"/>
      <w:r w:rsidR="00773C11">
        <w:rPr>
          <w:spacing w:val="-1"/>
        </w:rPr>
        <w:t xml:space="preserve"> </w:t>
      </w:r>
      <w:proofErr w:type="spellStart"/>
      <w:r w:rsidR="00773C11">
        <w:rPr>
          <w:spacing w:val="-1"/>
        </w:rPr>
        <w:t>w</w:t>
      </w:r>
      <w:r w:rsidR="00C2434D">
        <w:rPr>
          <w:spacing w:val="-1"/>
        </w:rPr>
        <w:t>e</w:t>
      </w:r>
      <w:r w:rsidR="00773C11">
        <w:rPr>
          <w:spacing w:val="-1"/>
        </w:rPr>
        <w:t>rden</w:t>
      </w:r>
      <w:proofErr w:type="spellEnd"/>
      <w:r w:rsidR="00C2434D">
        <w:rPr>
          <w:spacing w:val="-1"/>
        </w:rPr>
        <w:t xml:space="preserve"> (</w:t>
      </w:r>
      <w:r w:rsidR="00C2434D" w:rsidRPr="00C2434D">
        <w:rPr>
          <w:spacing w:val="-1"/>
        </w:rPr>
        <w:t>https://zenodo.org/</w:t>
      </w:r>
      <w:r w:rsidR="00C2434D">
        <w:rPr>
          <w:spacing w:val="-1"/>
        </w:rPr>
        <w:t>).</w:t>
      </w:r>
    </w:p>
    <w:p w14:paraId="4F9F9361" w14:textId="77777777" w:rsidR="00535BC0" w:rsidRDefault="00535BC0">
      <w:pPr>
        <w:spacing w:before="10"/>
        <w:rPr>
          <w:rFonts w:ascii="Arial" w:eastAsia="Arial" w:hAnsi="Arial" w:cs="Arial"/>
          <w:sz w:val="21"/>
          <w:szCs w:val="21"/>
        </w:rPr>
      </w:pPr>
    </w:p>
    <w:p w14:paraId="37E5E02F" w14:textId="34AA1A1E" w:rsidR="00535BC0" w:rsidRPr="00F22631" w:rsidRDefault="00A816FF">
      <w:pPr>
        <w:pStyle w:val="Textkrper"/>
        <w:numPr>
          <w:ilvl w:val="0"/>
          <w:numId w:val="2"/>
        </w:numPr>
        <w:tabs>
          <w:tab w:val="left" w:pos="834"/>
        </w:tabs>
        <w:rPr>
          <w:rFonts w:cs="Arial"/>
        </w:rPr>
      </w:pPr>
      <w:proofErr w:type="spellStart"/>
      <w:r>
        <w:rPr>
          <w:rFonts w:cs="Arial"/>
          <w:spacing w:val="-1"/>
        </w:rPr>
        <w:t>Es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werden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maximal </w:t>
      </w:r>
      <w:r w:rsidR="005B47DF">
        <w:rPr>
          <w:rFonts w:cs="Arial"/>
          <w:spacing w:val="-1"/>
        </w:rPr>
        <w:t>1</w:t>
      </w:r>
      <w:r w:rsidR="00CD26A5">
        <w:rPr>
          <w:rFonts w:cs="Arial"/>
          <w:spacing w:val="-1"/>
        </w:rPr>
        <w:t>.</w:t>
      </w:r>
      <w:r w:rsidR="009362D9">
        <w:rPr>
          <w:rFonts w:cs="Arial"/>
          <w:spacing w:val="-1"/>
        </w:rPr>
        <w:t>2</w:t>
      </w:r>
      <w:bookmarkStart w:id="0" w:name="_GoBack"/>
      <w:bookmarkEnd w:id="0"/>
      <w:r w:rsidR="005B47DF">
        <w:rPr>
          <w:rFonts w:cs="Arial"/>
          <w:spacing w:val="-1"/>
        </w:rPr>
        <w:t>00</w:t>
      </w:r>
      <w:r>
        <w:rPr>
          <w:rFonts w:cs="Arial"/>
        </w:rPr>
        <w:t xml:space="preserve"> €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pro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Aufsatz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  <w:spacing w:val="-1"/>
        </w:rPr>
        <w:t>gefördert</w:t>
      </w:r>
      <w:proofErr w:type="spellEnd"/>
      <w:r>
        <w:rPr>
          <w:rFonts w:cs="Arial"/>
          <w:spacing w:val="-1"/>
        </w:rPr>
        <w:t>.</w:t>
      </w:r>
    </w:p>
    <w:p w14:paraId="2865C708" w14:textId="77777777" w:rsidR="00F22631" w:rsidRDefault="00F22631" w:rsidP="00F22631">
      <w:pPr>
        <w:pStyle w:val="Listenabsatz"/>
        <w:rPr>
          <w:rFonts w:cs="Arial"/>
        </w:rPr>
      </w:pPr>
    </w:p>
    <w:p w14:paraId="130B0259" w14:textId="51C003B3" w:rsidR="00F22631" w:rsidRDefault="00F22631">
      <w:pPr>
        <w:pStyle w:val="Textkrper"/>
        <w:numPr>
          <w:ilvl w:val="0"/>
          <w:numId w:val="2"/>
        </w:numPr>
        <w:tabs>
          <w:tab w:val="left" w:pos="834"/>
        </w:tabs>
        <w:rPr>
          <w:rFonts w:cs="Arial"/>
        </w:rPr>
      </w:pPr>
      <w:proofErr w:type="spellStart"/>
      <w:r>
        <w:rPr>
          <w:rFonts w:cs="Arial"/>
        </w:rPr>
        <w:t>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werden</w:t>
      </w:r>
      <w:proofErr w:type="spellEnd"/>
      <w:r>
        <w:rPr>
          <w:rFonts w:cs="Arial"/>
        </w:rPr>
        <w:t xml:space="preserve"> pro </w:t>
      </w:r>
      <w:proofErr w:type="spellStart"/>
      <w:r>
        <w:rPr>
          <w:rFonts w:cs="Arial"/>
        </w:rPr>
        <w:t>Autor</w:t>
      </w:r>
      <w:proofErr w:type="spellEnd"/>
      <w:r>
        <w:rPr>
          <w:rFonts w:cs="Arial"/>
        </w:rPr>
        <w:t xml:space="preserve">*in </w:t>
      </w:r>
      <w:r w:rsidR="00615BE7">
        <w:rPr>
          <w:rFonts w:cs="Arial"/>
        </w:rPr>
        <w:t>maximal</w:t>
      </w:r>
      <w:r>
        <w:rPr>
          <w:rFonts w:cs="Arial"/>
        </w:rPr>
        <w:t xml:space="preserve"> 3 </w:t>
      </w:r>
      <w:proofErr w:type="spellStart"/>
      <w:r>
        <w:rPr>
          <w:rFonts w:cs="Arial"/>
        </w:rPr>
        <w:t>Publikationen</w:t>
      </w:r>
      <w:proofErr w:type="spellEnd"/>
      <w:r>
        <w:rPr>
          <w:rFonts w:cs="Arial"/>
        </w:rPr>
        <w:t xml:space="preserve"> pro </w:t>
      </w:r>
      <w:proofErr w:type="spellStart"/>
      <w:r>
        <w:rPr>
          <w:rFonts w:cs="Arial"/>
        </w:rPr>
        <w:t>Studienjahr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gefördert</w:t>
      </w:r>
      <w:proofErr w:type="spellEnd"/>
      <w:r>
        <w:rPr>
          <w:rFonts w:cs="Arial"/>
        </w:rPr>
        <w:t xml:space="preserve">. </w:t>
      </w:r>
    </w:p>
    <w:p w14:paraId="08D62CCA" w14:textId="77777777" w:rsidR="00535BC0" w:rsidRDefault="00535BC0">
      <w:pPr>
        <w:rPr>
          <w:rFonts w:ascii="Arial" w:eastAsia="Arial" w:hAnsi="Arial" w:cs="Arial"/>
        </w:rPr>
      </w:pPr>
    </w:p>
    <w:p w14:paraId="1B810053" w14:textId="77777777" w:rsidR="00535BC0" w:rsidRDefault="00535BC0">
      <w:pPr>
        <w:spacing w:before="2"/>
        <w:rPr>
          <w:rFonts w:ascii="Arial" w:eastAsia="Arial" w:hAnsi="Arial" w:cs="Arial"/>
        </w:rPr>
      </w:pPr>
    </w:p>
    <w:p w14:paraId="3EF639CF" w14:textId="77777777" w:rsidR="00535BC0" w:rsidRDefault="00A816FF">
      <w:pPr>
        <w:pStyle w:val="Textkrper"/>
        <w:ind w:left="113" w:right="413" w:firstLine="0"/>
        <w:jc w:val="both"/>
      </w:pPr>
      <w:r>
        <w:rPr>
          <w:spacing w:val="-1"/>
        </w:rPr>
        <w:t>Sind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Förderung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interessiert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wenden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bitte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nach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Abstimmung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der</w:t>
      </w:r>
      <w:r>
        <w:rPr>
          <w:rFonts w:ascii="Times New Roman" w:hAnsi="Times New Roman"/>
          <w:spacing w:val="87"/>
        </w:rPr>
        <w:t xml:space="preserve"> </w:t>
      </w:r>
      <w:proofErr w:type="spellStart"/>
      <w:r>
        <w:rPr>
          <w:spacing w:val="-1"/>
        </w:rPr>
        <w:t>Departmentleitung</w:t>
      </w:r>
      <w:proofErr w:type="spellEnd"/>
      <w:r>
        <w:rPr>
          <w:spacing w:val="-1"/>
        </w:rPr>
        <w:t xml:space="preserve">, </w:t>
      </w:r>
      <w:proofErr w:type="gramStart"/>
      <w:r>
        <w:rPr>
          <w:spacing w:val="-1"/>
        </w:rPr>
        <w:t>an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Frau</w:t>
      </w:r>
      <w:r>
        <w:t xml:space="preserve"> </w:t>
      </w:r>
      <w:r>
        <w:rPr>
          <w:spacing w:val="-1"/>
        </w:rPr>
        <w:t>Margit</w:t>
      </w:r>
      <w:r>
        <w:rPr>
          <w:spacing w:val="2"/>
        </w:rPr>
        <w:t xml:space="preserve"> </w:t>
      </w:r>
      <w:r>
        <w:rPr>
          <w:spacing w:val="-1"/>
        </w:rPr>
        <w:t>Baier,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Leitung</w:t>
      </w:r>
      <w:proofErr w:type="spellEnd"/>
      <w:r>
        <w:t xml:space="preserve"> </w:t>
      </w:r>
      <w:proofErr w:type="spellStart"/>
      <w:r>
        <w:rPr>
          <w:spacing w:val="-2"/>
        </w:rPr>
        <w:t>Bibliothek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color w:val="0085CB"/>
          <w:spacing w:val="-1"/>
        </w:rPr>
        <w:t>margit.baier@technikum-wien.at</w:t>
      </w:r>
      <w:r>
        <w:rPr>
          <w:spacing w:val="-1"/>
        </w:rPr>
        <w:t>).</w:t>
      </w:r>
    </w:p>
    <w:p w14:paraId="071482E2" w14:textId="77777777" w:rsidR="00535BC0" w:rsidRDefault="00535BC0">
      <w:pPr>
        <w:rPr>
          <w:rFonts w:ascii="Arial" w:eastAsia="Arial" w:hAnsi="Arial" w:cs="Arial"/>
          <w:sz w:val="20"/>
          <w:szCs w:val="20"/>
        </w:rPr>
      </w:pPr>
    </w:p>
    <w:p w14:paraId="38EDD2EC" w14:textId="77777777" w:rsidR="00535BC0" w:rsidRDefault="00535BC0">
      <w:pPr>
        <w:rPr>
          <w:rFonts w:ascii="Arial" w:eastAsia="Arial" w:hAnsi="Arial" w:cs="Arial"/>
          <w:sz w:val="20"/>
          <w:szCs w:val="20"/>
        </w:rPr>
      </w:pPr>
    </w:p>
    <w:p w14:paraId="16C171C4" w14:textId="77777777" w:rsidR="00535BC0" w:rsidRDefault="00535BC0">
      <w:pPr>
        <w:rPr>
          <w:rFonts w:ascii="Arial" w:eastAsia="Arial" w:hAnsi="Arial" w:cs="Arial"/>
          <w:sz w:val="20"/>
          <w:szCs w:val="20"/>
        </w:rPr>
      </w:pPr>
    </w:p>
    <w:p w14:paraId="1636315D" w14:textId="77777777" w:rsidR="00535BC0" w:rsidRDefault="00535BC0">
      <w:pPr>
        <w:rPr>
          <w:rFonts w:ascii="Arial" w:eastAsia="Arial" w:hAnsi="Arial" w:cs="Arial"/>
          <w:sz w:val="20"/>
          <w:szCs w:val="20"/>
        </w:rPr>
      </w:pPr>
    </w:p>
    <w:p w14:paraId="3810895D" w14:textId="77777777" w:rsidR="00535BC0" w:rsidRDefault="00535BC0">
      <w:pPr>
        <w:rPr>
          <w:rFonts w:ascii="Arial" w:eastAsia="Arial" w:hAnsi="Arial" w:cs="Arial"/>
          <w:sz w:val="20"/>
          <w:szCs w:val="20"/>
        </w:rPr>
      </w:pPr>
    </w:p>
    <w:p w14:paraId="6D7280AF" w14:textId="77777777" w:rsidR="00535BC0" w:rsidRDefault="00535BC0">
      <w:pPr>
        <w:rPr>
          <w:rFonts w:ascii="Arial" w:eastAsia="Arial" w:hAnsi="Arial" w:cs="Arial"/>
          <w:sz w:val="20"/>
          <w:szCs w:val="20"/>
        </w:rPr>
      </w:pPr>
    </w:p>
    <w:p w14:paraId="5CBFB9DA" w14:textId="77777777" w:rsidR="00535BC0" w:rsidRDefault="00535BC0">
      <w:pPr>
        <w:rPr>
          <w:rFonts w:ascii="Arial" w:eastAsia="Arial" w:hAnsi="Arial" w:cs="Arial"/>
          <w:sz w:val="20"/>
          <w:szCs w:val="20"/>
        </w:rPr>
      </w:pPr>
    </w:p>
    <w:p w14:paraId="4249B8D6" w14:textId="77777777" w:rsidR="00535BC0" w:rsidRDefault="00535BC0">
      <w:pPr>
        <w:rPr>
          <w:rFonts w:ascii="Arial" w:eastAsia="Arial" w:hAnsi="Arial" w:cs="Arial"/>
          <w:sz w:val="20"/>
          <w:szCs w:val="20"/>
        </w:rPr>
      </w:pPr>
    </w:p>
    <w:p w14:paraId="2144BF03" w14:textId="77777777" w:rsidR="00535BC0" w:rsidRDefault="00535BC0">
      <w:pPr>
        <w:rPr>
          <w:rFonts w:ascii="Arial" w:eastAsia="Arial" w:hAnsi="Arial" w:cs="Arial"/>
          <w:sz w:val="20"/>
          <w:szCs w:val="20"/>
        </w:rPr>
      </w:pPr>
    </w:p>
    <w:p w14:paraId="6560A4B0" w14:textId="77777777" w:rsidR="00535BC0" w:rsidRDefault="00535BC0">
      <w:pPr>
        <w:spacing w:before="1"/>
        <w:rPr>
          <w:rFonts w:ascii="Arial" w:eastAsia="Arial" w:hAnsi="Arial" w:cs="Arial"/>
          <w:sz w:val="21"/>
          <w:szCs w:val="21"/>
        </w:rPr>
      </w:pPr>
    </w:p>
    <w:p w14:paraId="479AE288" w14:textId="75B5BE85" w:rsidR="00535BC0" w:rsidRDefault="00980406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13B9BC94" wp14:editId="21EBFF81">
                <wp:extent cx="1838325" cy="8890"/>
                <wp:effectExtent l="635" t="1905" r="889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6D9852" id="Group 2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">
                <v:group id="Group 3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4F59CD6" w14:textId="3BDB09F3" w:rsidR="00535BC0" w:rsidRPr="00F22631" w:rsidRDefault="00A816FF" w:rsidP="00F22631">
      <w:pPr>
        <w:numPr>
          <w:ilvl w:val="0"/>
          <w:numId w:val="1"/>
        </w:numPr>
        <w:tabs>
          <w:tab w:val="left" w:pos="241"/>
        </w:tabs>
        <w:spacing w:before="83" w:line="251" w:lineRule="auto"/>
        <w:ind w:right="552" w:firstLine="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"Submitting</w:t>
      </w:r>
      <w:r>
        <w:rPr>
          <w:rFonts w:ascii="Arial" w:hAnsi="Arial"/>
          <w:spacing w:val="-2"/>
          <w:sz w:val="15"/>
        </w:rPr>
        <w:t xml:space="preserve"> author"</w:t>
      </w:r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pacing w:val="-2"/>
          <w:sz w:val="15"/>
        </w:rPr>
        <w:t>ist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jene</w:t>
      </w:r>
      <w:proofErr w:type="spellEnd"/>
      <w:r>
        <w:rPr>
          <w:rFonts w:ascii="Arial" w:hAnsi="Arial"/>
          <w:spacing w:val="-1"/>
          <w:sz w:val="15"/>
        </w:rPr>
        <w:t xml:space="preserve"> Person,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die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den</w:t>
      </w:r>
      <w:r>
        <w:rPr>
          <w:rFonts w:ascii="Arial" w:hAnsi="Arial"/>
          <w:spacing w:val="-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Beitrag</w:t>
      </w:r>
      <w:proofErr w:type="spellEnd"/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2"/>
          <w:sz w:val="15"/>
        </w:rPr>
        <w:t>einreicht</w:t>
      </w:r>
      <w:proofErr w:type="spellEnd"/>
      <w:r>
        <w:rPr>
          <w:rFonts w:ascii="Arial" w:hAnsi="Arial"/>
          <w:spacing w:val="-2"/>
          <w:sz w:val="15"/>
        </w:rPr>
        <w:t>.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"Corresponding</w:t>
      </w:r>
      <w:r>
        <w:rPr>
          <w:rFonts w:ascii="Arial" w:hAnsi="Arial"/>
          <w:spacing w:val="-1"/>
          <w:sz w:val="15"/>
        </w:rPr>
        <w:t xml:space="preserve"> author"</w:t>
      </w:r>
      <w:r>
        <w:rPr>
          <w:rFonts w:ascii="Arial" w:hAnsi="Arial"/>
          <w:spacing w:val="-3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ist</w:t>
      </w:r>
      <w:proofErr w:type="spellEnd"/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jene</w:t>
      </w:r>
      <w:proofErr w:type="spellEnd"/>
      <w:r>
        <w:rPr>
          <w:rFonts w:ascii="Arial" w:hAnsi="Arial"/>
          <w:spacing w:val="-1"/>
          <w:sz w:val="15"/>
        </w:rPr>
        <w:t xml:space="preserve"> Person,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 xml:space="preserve">die </w:t>
      </w:r>
      <w:proofErr w:type="spellStart"/>
      <w:r>
        <w:rPr>
          <w:rFonts w:ascii="Arial" w:hAnsi="Arial"/>
          <w:spacing w:val="-2"/>
          <w:sz w:val="15"/>
        </w:rPr>
        <w:t>gegenüber</w:t>
      </w:r>
      <w:proofErr w:type="spellEnd"/>
      <w:r>
        <w:rPr>
          <w:rFonts w:ascii="Arial" w:hAnsi="Arial"/>
          <w:spacing w:val="-3"/>
          <w:sz w:val="15"/>
        </w:rPr>
        <w:t xml:space="preserve"> </w:t>
      </w:r>
      <w:proofErr w:type="spellStart"/>
      <w:r>
        <w:rPr>
          <w:rFonts w:ascii="Arial" w:hAnsi="Arial"/>
          <w:spacing w:val="-2"/>
          <w:sz w:val="15"/>
        </w:rPr>
        <w:t>dem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pacing w:val="-2"/>
          <w:sz w:val="15"/>
        </w:rPr>
        <w:t>Verlag</w:t>
      </w:r>
      <w:proofErr w:type="spellEnd"/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die</w:t>
      </w:r>
      <w:r>
        <w:rPr>
          <w:rFonts w:ascii="Arial" w:hAnsi="Arial"/>
          <w:spacing w:val="1"/>
          <w:sz w:val="15"/>
        </w:rPr>
        <w:t xml:space="preserve"> </w:t>
      </w:r>
      <w:proofErr w:type="spellStart"/>
      <w:r>
        <w:rPr>
          <w:rFonts w:ascii="Arial" w:hAnsi="Arial"/>
          <w:spacing w:val="-2"/>
          <w:sz w:val="15"/>
        </w:rPr>
        <w:t>offizielle</w:t>
      </w:r>
      <w:proofErr w:type="spellEnd"/>
      <w:r>
        <w:rPr>
          <w:rFonts w:ascii="Times New Roman" w:hAnsi="Times New Roman"/>
          <w:spacing w:val="123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Ansprechperson</w:t>
      </w:r>
      <w:proofErr w:type="spellEnd"/>
      <w:r>
        <w:rPr>
          <w:rFonts w:ascii="Arial" w:hAnsi="Arial"/>
          <w:spacing w:val="-2"/>
          <w:sz w:val="15"/>
        </w:rPr>
        <w:t xml:space="preserve"> </w:t>
      </w:r>
      <w:proofErr w:type="spellStart"/>
      <w:r>
        <w:rPr>
          <w:rFonts w:ascii="Arial" w:hAnsi="Arial"/>
          <w:spacing w:val="-2"/>
          <w:sz w:val="15"/>
        </w:rPr>
        <w:t>bezüglich</w:t>
      </w:r>
      <w:proofErr w:type="spellEnd"/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des</w:t>
      </w:r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pacing w:val="-2"/>
          <w:sz w:val="15"/>
        </w:rPr>
        <w:t>eingereichten</w:t>
      </w:r>
      <w:proofErr w:type="spellEnd"/>
      <w:r>
        <w:rPr>
          <w:rFonts w:ascii="Arial" w:hAnsi="Arial"/>
          <w:spacing w:val="-1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Beitrags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ist</w:t>
      </w:r>
      <w:proofErr w:type="spellEnd"/>
    </w:p>
    <w:sectPr w:rsidR="00535BC0" w:rsidRPr="00F22631">
      <w:type w:val="continuous"/>
      <w:pgSz w:w="11910" w:h="16840"/>
      <w:pgMar w:top="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D64"/>
    <w:multiLevelType w:val="hybridMultilevel"/>
    <w:tmpl w:val="B4F83ADE"/>
    <w:lvl w:ilvl="0" w:tplc="ACD84BCA">
      <w:start w:val="1"/>
      <w:numFmt w:val="decimal"/>
      <w:lvlText w:val="%1"/>
      <w:lvlJc w:val="left"/>
      <w:pPr>
        <w:ind w:left="113" w:hanging="128"/>
        <w:jc w:val="left"/>
      </w:pPr>
      <w:rPr>
        <w:rFonts w:ascii="Arial" w:eastAsia="Arial" w:hAnsi="Arial" w:hint="default"/>
        <w:w w:val="99"/>
        <w:position w:val="6"/>
        <w:sz w:val="13"/>
        <w:szCs w:val="13"/>
      </w:rPr>
    </w:lvl>
    <w:lvl w:ilvl="1" w:tplc="1BAC0F40">
      <w:start w:val="1"/>
      <w:numFmt w:val="bullet"/>
      <w:lvlText w:val="•"/>
      <w:lvlJc w:val="left"/>
      <w:pPr>
        <w:ind w:left="1118" w:hanging="128"/>
      </w:pPr>
      <w:rPr>
        <w:rFonts w:hint="default"/>
      </w:rPr>
    </w:lvl>
    <w:lvl w:ilvl="2" w:tplc="805478F8">
      <w:start w:val="1"/>
      <w:numFmt w:val="bullet"/>
      <w:lvlText w:val="•"/>
      <w:lvlJc w:val="left"/>
      <w:pPr>
        <w:ind w:left="2123" w:hanging="128"/>
      </w:pPr>
      <w:rPr>
        <w:rFonts w:hint="default"/>
      </w:rPr>
    </w:lvl>
    <w:lvl w:ilvl="3" w:tplc="5D0874AC">
      <w:start w:val="1"/>
      <w:numFmt w:val="bullet"/>
      <w:lvlText w:val="•"/>
      <w:lvlJc w:val="left"/>
      <w:pPr>
        <w:ind w:left="3129" w:hanging="128"/>
      </w:pPr>
      <w:rPr>
        <w:rFonts w:hint="default"/>
      </w:rPr>
    </w:lvl>
    <w:lvl w:ilvl="4" w:tplc="85965B8E">
      <w:start w:val="1"/>
      <w:numFmt w:val="bullet"/>
      <w:lvlText w:val="•"/>
      <w:lvlJc w:val="left"/>
      <w:pPr>
        <w:ind w:left="4134" w:hanging="128"/>
      </w:pPr>
      <w:rPr>
        <w:rFonts w:hint="default"/>
      </w:rPr>
    </w:lvl>
    <w:lvl w:ilvl="5" w:tplc="F028B458">
      <w:start w:val="1"/>
      <w:numFmt w:val="bullet"/>
      <w:lvlText w:val="•"/>
      <w:lvlJc w:val="left"/>
      <w:pPr>
        <w:ind w:left="5139" w:hanging="128"/>
      </w:pPr>
      <w:rPr>
        <w:rFonts w:hint="default"/>
      </w:rPr>
    </w:lvl>
    <w:lvl w:ilvl="6" w:tplc="42B0CEE8">
      <w:start w:val="1"/>
      <w:numFmt w:val="bullet"/>
      <w:lvlText w:val="•"/>
      <w:lvlJc w:val="left"/>
      <w:pPr>
        <w:ind w:left="6145" w:hanging="128"/>
      </w:pPr>
      <w:rPr>
        <w:rFonts w:hint="default"/>
      </w:rPr>
    </w:lvl>
    <w:lvl w:ilvl="7" w:tplc="34A4DF66">
      <w:start w:val="1"/>
      <w:numFmt w:val="bullet"/>
      <w:lvlText w:val="•"/>
      <w:lvlJc w:val="left"/>
      <w:pPr>
        <w:ind w:left="7150" w:hanging="128"/>
      </w:pPr>
      <w:rPr>
        <w:rFonts w:hint="default"/>
      </w:rPr>
    </w:lvl>
    <w:lvl w:ilvl="8" w:tplc="E59C28EC">
      <w:start w:val="1"/>
      <w:numFmt w:val="bullet"/>
      <w:lvlText w:val="•"/>
      <w:lvlJc w:val="left"/>
      <w:pPr>
        <w:ind w:left="8155" w:hanging="128"/>
      </w:pPr>
      <w:rPr>
        <w:rFonts w:hint="default"/>
      </w:rPr>
    </w:lvl>
  </w:abstractNum>
  <w:abstractNum w:abstractNumId="1" w15:restartNumberingAfterBreak="0">
    <w:nsid w:val="27DD7B75"/>
    <w:multiLevelType w:val="hybridMultilevel"/>
    <w:tmpl w:val="F6C2054E"/>
    <w:lvl w:ilvl="0" w:tplc="F9085FFC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8002ABA">
      <w:start w:val="1"/>
      <w:numFmt w:val="lowerLetter"/>
      <w:lvlText w:val="%2."/>
      <w:lvlJc w:val="left"/>
      <w:pPr>
        <w:ind w:left="1553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8AA0C790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5164E59E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666C9DC2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A7A4D646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6" w:tplc="CFBCD762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7" w:tplc="5CF46EAA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0C7C4762">
      <w:start w:val="1"/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2" w15:restartNumberingAfterBreak="0">
    <w:nsid w:val="2AF712D1"/>
    <w:multiLevelType w:val="hybridMultilevel"/>
    <w:tmpl w:val="432655B6"/>
    <w:lvl w:ilvl="0" w:tplc="B3345E28">
      <w:start w:val="2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08EBE7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422605F6">
      <w:start w:val="1"/>
      <w:numFmt w:val="bullet"/>
      <w:lvlText w:val="•"/>
      <w:lvlJc w:val="left"/>
      <w:pPr>
        <w:ind w:left="2699" w:hanging="360"/>
      </w:pPr>
      <w:rPr>
        <w:rFonts w:hint="default"/>
      </w:rPr>
    </w:lvl>
    <w:lvl w:ilvl="3" w:tplc="EAF20BC2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702CBD86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4D16998A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6" w:tplc="CBBC7BC8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7" w:tplc="1C985252">
      <w:start w:val="1"/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97620B34">
      <w:start w:val="1"/>
      <w:numFmt w:val="bullet"/>
      <w:lvlText w:val="•"/>
      <w:lvlJc w:val="left"/>
      <w:pPr>
        <w:ind w:left="829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C0"/>
    <w:rsid w:val="000501FF"/>
    <w:rsid w:val="001E4D52"/>
    <w:rsid w:val="00313386"/>
    <w:rsid w:val="00535BC0"/>
    <w:rsid w:val="005B47DF"/>
    <w:rsid w:val="005C0F3B"/>
    <w:rsid w:val="00615BE7"/>
    <w:rsid w:val="006C0469"/>
    <w:rsid w:val="00773C11"/>
    <w:rsid w:val="009362D9"/>
    <w:rsid w:val="00980406"/>
    <w:rsid w:val="00A0106C"/>
    <w:rsid w:val="00A816FF"/>
    <w:rsid w:val="00C15D59"/>
    <w:rsid w:val="00C2434D"/>
    <w:rsid w:val="00C8546C"/>
    <w:rsid w:val="00CD26A5"/>
    <w:rsid w:val="00E242D5"/>
    <w:rsid w:val="00F22631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CE52A"/>
  <w15:docId w15:val="{51848DDB-3DF7-4246-8B53-3609583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3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6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Margit Baier</cp:lastModifiedBy>
  <cp:revision>3</cp:revision>
  <dcterms:created xsi:type="dcterms:W3CDTF">2025-09-04T10:34:00Z</dcterms:created>
  <dcterms:modified xsi:type="dcterms:W3CDTF">2025-09-04T10:34:00Z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2022-08-29T00:00:00Z</vt:filetime>
  </property>
</Properties>
</file>